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7E4" w:rsidRPr="00FF57E4" w:rsidRDefault="00FF57E4" w:rsidP="00FF57E4">
      <w:pPr>
        <w:widowControl w:val="0"/>
        <w:autoSpaceDE w:val="0"/>
        <w:autoSpaceDN w:val="0"/>
        <w:adjustRightInd w:val="0"/>
        <w:spacing w:line="360" w:lineRule="auto"/>
        <w:ind w:left="5664"/>
        <w:jc w:val="both"/>
        <w:rPr>
          <w:rFonts w:eastAsia="Arial Unicode MS"/>
        </w:rPr>
      </w:pPr>
      <w:r w:rsidRPr="00FF57E4">
        <w:rPr>
          <w:rFonts w:eastAsia="Arial Unicode MS"/>
        </w:rPr>
        <w:t xml:space="preserve">            Płońsk, dnia 19.06.2023 r.</w:t>
      </w:r>
    </w:p>
    <w:p w:rsidR="00FF57E4" w:rsidRPr="00FF57E4" w:rsidRDefault="00FF57E4" w:rsidP="00FF57E4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="Arial Unicode MS"/>
        </w:rPr>
      </w:pPr>
      <w:r w:rsidRPr="00FF57E4">
        <w:rPr>
          <w:rFonts w:eastAsia="Arial Unicode MS"/>
        </w:rPr>
        <w:t>GPR.6733.11.2023</w:t>
      </w:r>
    </w:p>
    <w:p w:rsidR="00FF57E4" w:rsidRPr="00FF57E4" w:rsidRDefault="00FF57E4" w:rsidP="00FF57E4">
      <w:pPr>
        <w:spacing w:after="28"/>
        <w:jc w:val="both"/>
        <w:rPr>
          <w:b/>
          <w:bCs/>
          <w:color w:val="000000"/>
        </w:rPr>
      </w:pPr>
    </w:p>
    <w:p w:rsidR="00FF57E4" w:rsidRPr="00FF57E4" w:rsidRDefault="00FF57E4" w:rsidP="00FF57E4">
      <w:pPr>
        <w:spacing w:after="28"/>
        <w:jc w:val="both"/>
        <w:rPr>
          <w:b/>
          <w:bCs/>
          <w:color w:val="000000"/>
        </w:rPr>
      </w:pPr>
    </w:p>
    <w:p w:rsidR="00FF57E4" w:rsidRPr="00FF57E4" w:rsidRDefault="00FF57E4" w:rsidP="00FF57E4">
      <w:pPr>
        <w:spacing w:after="28"/>
        <w:jc w:val="center"/>
      </w:pPr>
      <w:r w:rsidRPr="00FF57E4">
        <w:rPr>
          <w:b/>
          <w:bCs/>
          <w:color w:val="000000"/>
        </w:rPr>
        <w:t>OBWIESZCZENIE</w:t>
      </w:r>
    </w:p>
    <w:p w:rsidR="00FF57E4" w:rsidRPr="00FF57E4" w:rsidRDefault="00FF57E4" w:rsidP="00FF57E4">
      <w:pPr>
        <w:keepNext/>
        <w:ind w:left="720"/>
        <w:jc w:val="both"/>
        <w:outlineLvl w:val="2"/>
        <w:rPr>
          <w:b/>
          <w:bCs/>
        </w:rPr>
      </w:pPr>
      <w:r w:rsidRPr="00FF57E4">
        <w:rPr>
          <w:b/>
          <w:bCs/>
          <w:color w:val="000000"/>
        </w:rPr>
        <w:t>                                                               </w:t>
      </w:r>
    </w:p>
    <w:p w:rsidR="00FF57E4" w:rsidRPr="00FF57E4" w:rsidRDefault="00FF57E4" w:rsidP="00FF57E4">
      <w:pPr>
        <w:jc w:val="both"/>
        <w:rPr>
          <w:color w:val="000000"/>
        </w:rPr>
      </w:pPr>
      <w:r w:rsidRPr="00FF57E4">
        <w:rPr>
          <w:color w:val="000000"/>
        </w:rPr>
        <w:t xml:space="preserve">Wójt Gminy Płońsk, działając na podstawie art. 10 § 1 oraz art. 49 ustawy z dnia </w:t>
      </w:r>
      <w:r w:rsidRPr="00FF57E4">
        <w:rPr>
          <w:color w:val="000000"/>
        </w:rPr>
        <w:br/>
        <w:t xml:space="preserve">14 czerwca 1960 r. Kodeks postępowania administracyjnego (Dz. U. z 2023 r., poz.775 </w:t>
      </w:r>
      <w:r w:rsidRPr="00FF57E4">
        <w:rPr>
          <w:color w:val="000000"/>
        </w:rPr>
        <w:br/>
        <w:t xml:space="preserve">z późn.zm.) w związku z art. 53 ust.1 ustawy z dnia 27 marca 2003r. o planowaniu </w:t>
      </w:r>
      <w:r w:rsidRPr="00FF57E4">
        <w:rPr>
          <w:color w:val="000000"/>
        </w:rPr>
        <w:br/>
        <w:t>i zagospodarowaniu przestrzennym (Dz.U. z 2023 r. poz.977)</w:t>
      </w:r>
    </w:p>
    <w:p w:rsidR="00FF57E4" w:rsidRPr="00FF57E4" w:rsidRDefault="00FF57E4" w:rsidP="00FF57E4">
      <w:pPr>
        <w:ind w:firstLine="708"/>
        <w:jc w:val="both"/>
        <w:rPr>
          <w:color w:val="000000"/>
        </w:rPr>
      </w:pPr>
    </w:p>
    <w:p w:rsidR="00FF57E4" w:rsidRPr="00FF57E4" w:rsidRDefault="00FF57E4" w:rsidP="00FF57E4">
      <w:pPr>
        <w:spacing w:after="200" w:line="276" w:lineRule="auto"/>
        <w:ind w:firstLine="708"/>
        <w:jc w:val="both"/>
        <w:rPr>
          <w:b/>
          <w:bCs/>
          <w:color w:val="000000"/>
        </w:rPr>
      </w:pPr>
      <w:r w:rsidRPr="00FF57E4">
        <w:rPr>
          <w:b/>
          <w:bCs/>
          <w:color w:val="000000"/>
        </w:rPr>
        <w:t xml:space="preserve">                                                    zawiadamia</w:t>
      </w:r>
    </w:p>
    <w:p w:rsidR="00FF57E4" w:rsidRPr="00FF57E4" w:rsidRDefault="00FF57E4" w:rsidP="00FF57E4">
      <w:pPr>
        <w:spacing w:after="200" w:line="276" w:lineRule="auto"/>
        <w:ind w:firstLine="708"/>
        <w:jc w:val="both"/>
      </w:pPr>
      <w:r w:rsidRPr="00FF57E4">
        <w:rPr>
          <w:color w:val="000000"/>
        </w:rPr>
        <w:t xml:space="preserve">o zakończeniu zbierania dowodów i materiałów </w:t>
      </w:r>
      <w:r w:rsidRPr="00FF57E4">
        <w:t xml:space="preserve">stanowiące podstawę do wydania decyzji o ustaleniu lokalizacji inwestycji celu publicznego dla inwestycji polegającej na </w:t>
      </w:r>
      <w:r w:rsidRPr="00FF57E4">
        <w:rPr>
          <w:rFonts w:eastAsia="Calibri"/>
          <w:lang w:eastAsia="en-US"/>
        </w:rPr>
        <w:t xml:space="preserve">budowie elektroenergetycznej sieci kablowej niskiego napięcia 0,4 </w:t>
      </w:r>
      <w:proofErr w:type="spellStart"/>
      <w:r w:rsidRPr="00FF57E4">
        <w:rPr>
          <w:rFonts w:eastAsia="Calibri"/>
          <w:lang w:eastAsia="en-US"/>
        </w:rPr>
        <w:t>kV</w:t>
      </w:r>
      <w:proofErr w:type="spellEnd"/>
      <w:r w:rsidRPr="00FF57E4">
        <w:rPr>
          <w:rFonts w:eastAsia="Calibri"/>
          <w:lang w:eastAsia="en-US"/>
        </w:rPr>
        <w:t xml:space="preserve"> wraz z zabudową złącza kablowego na działkach nr: 94/7, 94/8, 94/11, 94/24, 94/25, 94/26, 94/28, 151, 223 z obrębu Ćwiklin, gm. Płońsk.</w:t>
      </w:r>
    </w:p>
    <w:p w:rsidR="00FF57E4" w:rsidRPr="00FF57E4" w:rsidRDefault="00FF57E4" w:rsidP="00FF57E4">
      <w:pPr>
        <w:spacing w:after="200"/>
        <w:ind w:firstLine="708"/>
        <w:jc w:val="both"/>
      </w:pPr>
      <w:r w:rsidRPr="00FF57E4">
        <w:rPr>
          <w:color w:val="000000"/>
          <w:u w:val="single"/>
        </w:rPr>
        <w:t xml:space="preserve">Informuję, że w terminie 7 dni od dnia zamieszczenia niniejszego zawiadomienia, strony mogą zapoznać się z aktami sprawy i wypowiedzieć się co do zebranych dowodów </w:t>
      </w:r>
      <w:r w:rsidRPr="00FF57E4">
        <w:rPr>
          <w:color w:val="000000"/>
          <w:u w:val="single"/>
        </w:rPr>
        <w:br/>
        <w:t xml:space="preserve">i materiałów oraz zgłoszonych żądań w siedzibie Urzędu Gminy w Płońsku, ul. Pułtuska 39, </w:t>
      </w:r>
      <w:r w:rsidRPr="00FF57E4">
        <w:t>w godzinach pracy urzędu od poniedziałku do piątku tel. 23 662 56 35 wew. 34. Dokonywanie wszelkich czynności związanych z prowadzoną sprawą jest również możliwe drogą pocztową (przywołując znak sprawy w nagłówku) telefonicznie lub poprzez  e-</w:t>
      </w:r>
      <w:proofErr w:type="spellStart"/>
      <w:r w:rsidRPr="00FF57E4">
        <w:t>puap</w:t>
      </w:r>
      <w:proofErr w:type="spellEnd"/>
      <w:r w:rsidRPr="00FF57E4">
        <w:t>.</w:t>
      </w:r>
    </w:p>
    <w:p w:rsidR="00FF57E4" w:rsidRPr="00FF57E4" w:rsidRDefault="00FF57E4" w:rsidP="00FF57E4">
      <w:pPr>
        <w:jc w:val="both"/>
      </w:pPr>
      <w:r w:rsidRPr="00FF57E4">
        <w:rPr>
          <w:color w:val="000000"/>
        </w:rPr>
        <w:t>Zgodnie z art. 49 ustawy z dnia 14 czerwca 1960 r. Kodeks postępowania administracyjnego, zawiadomienie stron postępowania uważa się za dokonane po upływie czternastu dni od dnia publicznego ogłoszenia.</w:t>
      </w:r>
    </w:p>
    <w:p w:rsidR="00FF57E4" w:rsidRPr="00FF57E4" w:rsidRDefault="00FF57E4" w:rsidP="00FF57E4">
      <w:pPr>
        <w:jc w:val="both"/>
        <w:rPr>
          <w:i/>
          <w:iCs/>
          <w:color w:val="000000"/>
        </w:rPr>
      </w:pPr>
      <w:r w:rsidRPr="00FF57E4">
        <w:rPr>
          <w:i/>
          <w:iCs/>
          <w:color w:val="000000"/>
        </w:rPr>
        <w:t xml:space="preserve">                        </w:t>
      </w:r>
    </w:p>
    <w:p w:rsidR="00FF57E4" w:rsidRPr="00FF57E4" w:rsidRDefault="00FF57E4" w:rsidP="00FF57E4">
      <w:pPr>
        <w:jc w:val="both"/>
      </w:pPr>
    </w:p>
    <w:p w:rsidR="00FF57E4" w:rsidRPr="00FF57E4" w:rsidRDefault="00FF57E4" w:rsidP="00FF57E4">
      <w:pPr>
        <w:ind w:left="4956"/>
        <w:jc w:val="center"/>
      </w:pPr>
      <w:r w:rsidRPr="00FF57E4">
        <w:rPr>
          <w:color w:val="000000"/>
        </w:rPr>
        <w:t>            </w:t>
      </w:r>
      <w:r w:rsidRPr="00FF57E4">
        <w:t>Wójt Gminy Płońsk</w:t>
      </w:r>
    </w:p>
    <w:p w:rsidR="00FF57E4" w:rsidRPr="00FF57E4" w:rsidRDefault="00FF57E4" w:rsidP="00FF57E4">
      <w:pPr>
        <w:ind w:left="4956"/>
        <w:jc w:val="center"/>
      </w:pPr>
      <w:r w:rsidRPr="00FF57E4">
        <w:t xml:space="preserve">       /-/</w:t>
      </w:r>
    </w:p>
    <w:p w:rsidR="00FF57E4" w:rsidRPr="00FF57E4" w:rsidRDefault="00FF57E4" w:rsidP="00FF57E4">
      <w:pPr>
        <w:spacing w:after="200"/>
        <w:ind w:left="5664"/>
      </w:pPr>
      <w:r w:rsidRPr="00FF57E4">
        <w:t xml:space="preserve">        Aleksander Jarosławski</w:t>
      </w:r>
    </w:p>
    <w:p w:rsidR="00FF57E4" w:rsidRPr="00FF57E4" w:rsidRDefault="00FF57E4" w:rsidP="00FF57E4">
      <w:pPr>
        <w:spacing w:after="200"/>
        <w:ind w:left="5664"/>
      </w:pPr>
    </w:p>
    <w:p w:rsidR="00FF57E4" w:rsidRPr="00FF57E4" w:rsidRDefault="00FF57E4" w:rsidP="00FF57E4">
      <w:pPr>
        <w:spacing w:after="200"/>
        <w:ind w:left="5664"/>
      </w:pPr>
    </w:p>
    <w:p w:rsidR="00FF57E4" w:rsidRPr="00FF57E4" w:rsidRDefault="00FF57E4" w:rsidP="00FF57E4">
      <w:pPr>
        <w:spacing w:after="200"/>
        <w:ind w:left="5664"/>
      </w:pPr>
    </w:p>
    <w:p w:rsidR="00FF57E4" w:rsidRPr="00FF57E4" w:rsidRDefault="00FF57E4" w:rsidP="00FF57E4">
      <w:pPr>
        <w:spacing w:after="200"/>
      </w:pPr>
    </w:p>
    <w:p w:rsidR="00FF57E4" w:rsidRPr="00FF57E4" w:rsidRDefault="00FF57E4" w:rsidP="00FF57E4">
      <w:pPr>
        <w:spacing w:after="200"/>
      </w:pPr>
    </w:p>
    <w:p w:rsidR="00FF57E4" w:rsidRPr="00FF57E4" w:rsidRDefault="00FF57E4" w:rsidP="00FF57E4">
      <w:pPr>
        <w:spacing w:after="200"/>
      </w:pPr>
    </w:p>
    <w:p w:rsidR="00FF57E4" w:rsidRPr="00FF57E4" w:rsidRDefault="00FF57E4" w:rsidP="00FF57E4">
      <w:pPr>
        <w:spacing w:after="200"/>
      </w:pPr>
    </w:p>
    <w:p w:rsidR="00FF57E4" w:rsidRPr="00FF57E4" w:rsidRDefault="00FF57E4" w:rsidP="00FF57E4">
      <w:pPr>
        <w:spacing w:after="200"/>
      </w:pPr>
    </w:p>
    <w:p w:rsidR="00FF57E4" w:rsidRPr="00FF57E4" w:rsidRDefault="00FF57E4" w:rsidP="00FF57E4">
      <w:pPr>
        <w:spacing w:after="200"/>
        <w:ind w:left="5664"/>
      </w:pPr>
    </w:p>
    <w:p w:rsidR="00FF57E4" w:rsidRPr="00FF57E4" w:rsidRDefault="00FF57E4" w:rsidP="00FF57E4">
      <w:pPr>
        <w:shd w:val="clear" w:color="auto" w:fill="FFFFFF"/>
        <w:jc w:val="both"/>
        <w:outlineLvl w:val="2"/>
        <w:rPr>
          <w:b/>
          <w:bCs/>
          <w:sz w:val="20"/>
          <w:szCs w:val="20"/>
        </w:rPr>
      </w:pPr>
      <w:r w:rsidRPr="00FF57E4">
        <w:rPr>
          <w:b/>
          <w:bCs/>
          <w:sz w:val="20"/>
          <w:szCs w:val="20"/>
        </w:rPr>
        <w:lastRenderedPageBreak/>
        <w:t xml:space="preserve">Obowiązek informacyjny wynikający z art. 13 RODO </w:t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</w:rPr>
      </w:pPr>
      <w:r w:rsidRPr="00FF57E4">
        <w:rPr>
          <w:sz w:val="20"/>
          <w:szCs w:val="20"/>
        </w:rPr>
        <w:t xml:space="preserve">Zgodnie z art. 13 ust. 1 i ust. 2 ogólnego rozporządzenia o ochronie danych osobowych </w:t>
      </w:r>
      <w:r w:rsidRPr="00FF57E4">
        <w:rPr>
          <w:sz w:val="20"/>
          <w:szCs w:val="20"/>
        </w:rPr>
        <w:br/>
        <w:t>z dnia 27 kwietnia 2016 r. informuję, iż:</w:t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  <w:u w:val="single"/>
        </w:rPr>
      </w:pPr>
      <w:r w:rsidRPr="00FF57E4">
        <w:rPr>
          <w:sz w:val="20"/>
          <w:szCs w:val="20"/>
        </w:rPr>
        <w:t xml:space="preserve">1.  Administratorem Pani/Pana danych osobowych jest Wójt Gminy Płońsk </w:t>
      </w:r>
      <w:r w:rsidRPr="00FF57E4">
        <w:rPr>
          <w:sz w:val="20"/>
          <w:szCs w:val="20"/>
        </w:rPr>
        <w:br/>
        <w:t xml:space="preserve">z siedzibą przy ul. Pułtuskiej 39, 09-100 Płońsk, </w:t>
      </w:r>
      <w:r w:rsidRPr="00FF57E4">
        <w:rPr>
          <w:sz w:val="20"/>
          <w:szCs w:val="20"/>
          <w:u w:val="single"/>
        </w:rPr>
        <w:t>e-mail:ugplonsk@ugplonsk.pl</w:t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2.</w:t>
      </w:r>
      <w:r w:rsidRPr="00FF57E4">
        <w:rPr>
          <w:i/>
          <w:iCs/>
          <w:sz w:val="20"/>
          <w:szCs w:val="20"/>
        </w:rPr>
        <w:t>  </w:t>
      </w:r>
      <w:r w:rsidRPr="00FF57E4">
        <w:rPr>
          <w:sz w:val="20"/>
          <w:szCs w:val="20"/>
        </w:rPr>
        <w:t xml:space="preserve"> Wyznaczono inspektora ochrony danych, z którym można się kontaktować poprzez </w:t>
      </w:r>
      <w:r w:rsidRPr="00FF57E4">
        <w:rPr>
          <w:sz w:val="20"/>
          <w:szCs w:val="20"/>
        </w:rPr>
        <w:br/>
        <w:t>e-mail:  </w:t>
      </w:r>
      <w:hyperlink r:id="rId8" w:history="1">
        <w:r w:rsidRPr="00FF57E4">
          <w:rPr>
            <w:color w:val="0000FF"/>
            <w:sz w:val="20"/>
            <w:szCs w:val="20"/>
            <w:u w:val="single"/>
          </w:rPr>
          <w:t>iod@ugplonsk.pl</w:t>
        </w:r>
      </w:hyperlink>
      <w:r w:rsidRPr="00FF57E4">
        <w:rPr>
          <w:sz w:val="20"/>
          <w:szCs w:val="20"/>
        </w:rPr>
        <w:t> lub pisemnie na adres: ul. Pułtuska 39, 09-100 Płońsk.</w:t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3.</w:t>
      </w:r>
      <w:r w:rsidRPr="00FF57E4">
        <w:rPr>
          <w:i/>
          <w:iCs/>
          <w:sz w:val="20"/>
          <w:szCs w:val="20"/>
        </w:rPr>
        <w:t>  </w:t>
      </w:r>
      <w:r w:rsidRPr="00FF57E4">
        <w:rPr>
          <w:sz w:val="20"/>
          <w:szCs w:val="20"/>
        </w:rPr>
        <w:t> Pani/Pana dane będą przetwarzane w celu wypełnienia obowiązku prawnego wynikającego z ustawy z dnia 27 marca 2003 r. o planowaniu i  zagospodarowaniu przestrzennym (Dz.U.2023.977)</w:t>
      </w:r>
      <w:r w:rsidRPr="00FF57E4">
        <w:rPr>
          <w:i/>
          <w:iCs/>
          <w:sz w:val="20"/>
          <w:szCs w:val="20"/>
        </w:rPr>
        <w:t>,</w:t>
      </w:r>
      <w:r w:rsidRPr="00FF57E4">
        <w:rPr>
          <w:sz w:val="20"/>
          <w:szCs w:val="20"/>
        </w:rPr>
        <w:t>oraz ustawy z dnia 14 czerwca 1960 r. Kodeks postępowania administracyjnego (Dz.U.2023.poz.775 z późn.zm.), którym jest rozpatrzenie wniosku o </w:t>
      </w:r>
      <w:r w:rsidRPr="00FF57E4">
        <w:rPr>
          <w:b/>
          <w:bCs/>
          <w:sz w:val="20"/>
          <w:szCs w:val="20"/>
        </w:rPr>
        <w:t>ustalenie inwestycji celu publicznego</w:t>
      </w:r>
      <w:r w:rsidRPr="00FF57E4">
        <w:rPr>
          <w:sz w:val="20"/>
          <w:szCs w:val="20"/>
        </w:rPr>
        <w:t> lub </w:t>
      </w:r>
      <w:r w:rsidRPr="00FF57E4">
        <w:rPr>
          <w:b/>
          <w:bCs/>
          <w:sz w:val="20"/>
          <w:szCs w:val="20"/>
        </w:rPr>
        <w:t>warunków zabudowy, zmiany decyzji lub jej przeniesienia</w:t>
      </w:r>
      <w:r w:rsidRPr="00FF57E4">
        <w:rPr>
          <w:sz w:val="20"/>
          <w:szCs w:val="20"/>
        </w:rPr>
        <w:t xml:space="preserve"> i wydanie rozstrzygnięcia  w takiej sprawie, wydanie </w:t>
      </w:r>
      <w:r w:rsidRPr="00FF57E4">
        <w:rPr>
          <w:b/>
          <w:sz w:val="20"/>
          <w:szCs w:val="20"/>
        </w:rPr>
        <w:t xml:space="preserve">zaświadczenia o przeznaczeniu terenu </w:t>
      </w:r>
      <w:r w:rsidRPr="00FF57E4">
        <w:rPr>
          <w:b/>
          <w:bCs/>
          <w:sz w:val="20"/>
          <w:szCs w:val="20"/>
        </w:rPr>
        <w:t xml:space="preserve">lub udzielenie informacji, </w:t>
      </w:r>
      <w:r w:rsidRPr="00FF57E4">
        <w:rPr>
          <w:bCs/>
          <w:sz w:val="20"/>
          <w:szCs w:val="20"/>
        </w:rPr>
        <w:t>wydanie</w:t>
      </w:r>
      <w:r w:rsidRPr="00FF57E4">
        <w:rPr>
          <w:b/>
          <w:bCs/>
          <w:sz w:val="20"/>
          <w:szCs w:val="20"/>
        </w:rPr>
        <w:t xml:space="preserve"> </w:t>
      </w:r>
      <w:r w:rsidRPr="00FF57E4">
        <w:rPr>
          <w:b/>
          <w:sz w:val="20"/>
          <w:szCs w:val="20"/>
        </w:rPr>
        <w:t xml:space="preserve">zaświadczenia o zgodności sposobu użytkowania obiektu budowlanego </w:t>
      </w:r>
      <w:r w:rsidRPr="00FF57E4">
        <w:rPr>
          <w:b/>
          <w:sz w:val="20"/>
          <w:szCs w:val="20"/>
        </w:rPr>
        <w:br/>
        <w:t>z obowiązującym miejscowym planem zagospodarowania przestrzennego.</w:t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4.   Dane po zrealizowaniu celu, dla którego zostały zebrane, będą przetwarzane do celów archiwalnych i przechowywane przez okres niezbędny do zrealizowania przepisów dotyczących archiwizowania danych obowiązujących u Administratora.</w:t>
      </w:r>
    </w:p>
    <w:p w:rsidR="00FF57E4" w:rsidRPr="00FF57E4" w:rsidRDefault="00FF57E4" w:rsidP="00FF57E4">
      <w:pPr>
        <w:shd w:val="clear" w:color="auto" w:fill="FFFFFF"/>
        <w:tabs>
          <w:tab w:val="left" w:pos="6975"/>
        </w:tabs>
        <w:jc w:val="both"/>
        <w:rPr>
          <w:sz w:val="20"/>
          <w:szCs w:val="20"/>
        </w:rPr>
      </w:pPr>
      <w:r w:rsidRPr="00FF57E4">
        <w:rPr>
          <w:sz w:val="20"/>
          <w:szCs w:val="20"/>
        </w:rPr>
        <w:t>5.   Osoby, których dane dotyczą, mają prawo do:</w:t>
      </w:r>
      <w:r w:rsidRPr="00FF57E4">
        <w:rPr>
          <w:sz w:val="20"/>
          <w:szCs w:val="20"/>
        </w:rPr>
        <w:tab/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a)     dostępu do swoich danych osobowych</w:t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b)     żądania sprostowania danych, które są nieprawidłowe</w:t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c)     żądania usunięcia danych, gdy:</w:t>
      </w:r>
    </w:p>
    <w:p w:rsidR="00FF57E4" w:rsidRPr="00FF57E4" w:rsidRDefault="00FF57E4" w:rsidP="00FF57E4">
      <w:pPr>
        <w:numPr>
          <w:ilvl w:val="0"/>
          <w:numId w:val="19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dane nie są już niezbędne do celów, dla których zostały zebrane</w:t>
      </w:r>
    </w:p>
    <w:p w:rsidR="00FF57E4" w:rsidRPr="00FF57E4" w:rsidRDefault="00FF57E4" w:rsidP="00FF57E4">
      <w:pPr>
        <w:numPr>
          <w:ilvl w:val="0"/>
          <w:numId w:val="19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dane przetwarzane są niezgodnie z prawem</w:t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d)     żądania ograniczenia przetwarzania, gdy:</w:t>
      </w:r>
    </w:p>
    <w:p w:rsidR="00FF57E4" w:rsidRPr="00FF57E4" w:rsidRDefault="00FF57E4" w:rsidP="00FF57E4">
      <w:pPr>
        <w:numPr>
          <w:ilvl w:val="0"/>
          <w:numId w:val="20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osoby te kwestionują prawidłowość danych</w:t>
      </w:r>
    </w:p>
    <w:p w:rsidR="00FF57E4" w:rsidRPr="00FF57E4" w:rsidRDefault="00FF57E4" w:rsidP="00FF57E4">
      <w:pPr>
        <w:numPr>
          <w:ilvl w:val="0"/>
          <w:numId w:val="20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przetwarzanie jest niezgodne z prawem, a osoby te sprzeciwiają się usunięciu danych</w:t>
      </w:r>
    </w:p>
    <w:p w:rsidR="00FF57E4" w:rsidRPr="00FF57E4" w:rsidRDefault="00FF57E4" w:rsidP="00FF57E4">
      <w:pPr>
        <w:numPr>
          <w:ilvl w:val="0"/>
          <w:numId w:val="20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Administrator nie potrzebuje już danych osobowych do celów przetwarzania, ale są one potrzebne osobom, których dane dotyczą, do ustalenia, dochodzenia lub obrony roszczeń.</w:t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6.   Ma Pani/Pan prawo do wniesienia skargi do organu nadzorczego, którym jest Prezes Urzędu Ochrony Danych Osobowych.</w:t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7.</w:t>
      </w:r>
      <w:r w:rsidRPr="00FF57E4">
        <w:rPr>
          <w:i/>
          <w:iCs/>
          <w:sz w:val="20"/>
          <w:szCs w:val="20"/>
        </w:rPr>
        <w:t>  </w:t>
      </w:r>
      <w:r w:rsidRPr="00FF57E4">
        <w:rPr>
          <w:sz w:val="20"/>
          <w:szCs w:val="20"/>
        </w:rPr>
        <w:t> Podanie danych osobowych jest wymogiem ustawowym.</w:t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8.  Dane osobowe nie będą przetwarzane w sposób opierający się wyłącznie na zautomatyzowanym przetwarzaniu, w tym profilowaniu.</w:t>
      </w:r>
    </w:p>
    <w:p w:rsidR="00FF57E4" w:rsidRPr="00FF57E4" w:rsidRDefault="00FF57E4" w:rsidP="00FF57E4">
      <w:pPr>
        <w:shd w:val="clear" w:color="auto" w:fill="FFFFFF"/>
        <w:jc w:val="both"/>
        <w:rPr>
          <w:sz w:val="20"/>
          <w:szCs w:val="20"/>
        </w:rPr>
      </w:pPr>
      <w:r w:rsidRPr="00FF57E4">
        <w:rPr>
          <w:sz w:val="20"/>
          <w:szCs w:val="20"/>
        </w:rPr>
        <w:t>9.   Odbiorcami danych są podmioty zajmujące się obsługą informatyczną Administratora.</w:t>
      </w:r>
    </w:p>
    <w:p w:rsidR="00FF57E4" w:rsidRPr="00FF57E4" w:rsidRDefault="00FF57E4" w:rsidP="00FF57E4">
      <w:bookmarkStart w:id="0" w:name="_GoBack"/>
      <w:bookmarkEnd w:id="0"/>
    </w:p>
    <w:p w:rsidR="00FF57E4" w:rsidRPr="00FF57E4" w:rsidRDefault="00FF57E4" w:rsidP="00FF57E4"/>
    <w:p w:rsidR="00FF57E4" w:rsidRPr="00FF57E4" w:rsidRDefault="00FF57E4" w:rsidP="00FF57E4"/>
    <w:p w:rsidR="00FF57E4" w:rsidRPr="00FF57E4" w:rsidRDefault="00FF57E4" w:rsidP="00FF57E4"/>
    <w:p w:rsidR="00FF57E4" w:rsidRPr="00FF57E4" w:rsidRDefault="00FF57E4" w:rsidP="00FF57E4"/>
    <w:p w:rsidR="00FF57E4" w:rsidRPr="00FF57E4" w:rsidRDefault="00FF57E4" w:rsidP="00FF57E4"/>
    <w:p w:rsidR="00FF57E4" w:rsidRPr="00FF57E4" w:rsidRDefault="00FF57E4" w:rsidP="00FF57E4"/>
    <w:p w:rsidR="00FF57E4" w:rsidRPr="00FF57E4" w:rsidRDefault="00FF57E4" w:rsidP="00FF57E4">
      <w:pPr>
        <w:spacing w:after="200"/>
        <w:ind w:left="5664"/>
      </w:pPr>
    </w:p>
    <w:p w:rsidR="00FF57E4" w:rsidRPr="00FF57E4" w:rsidRDefault="00FF57E4" w:rsidP="00FF57E4">
      <w:pPr>
        <w:spacing w:after="200"/>
        <w:ind w:left="5664"/>
      </w:pPr>
    </w:p>
    <w:p w:rsidR="00FF57E4" w:rsidRPr="00FF57E4" w:rsidRDefault="00FF57E4" w:rsidP="00FF57E4">
      <w:pPr>
        <w:spacing w:after="200"/>
        <w:ind w:left="5664"/>
      </w:pPr>
    </w:p>
    <w:p w:rsidR="00FF57E4" w:rsidRPr="00FF57E4" w:rsidRDefault="00FF57E4" w:rsidP="00FF57E4">
      <w:pPr>
        <w:spacing w:after="200"/>
        <w:ind w:left="5664"/>
        <w:rPr>
          <w:rFonts w:ascii="Calibri" w:eastAsia="Calibri" w:hAnsi="Calibri"/>
          <w:sz w:val="22"/>
          <w:szCs w:val="22"/>
          <w:lang w:eastAsia="en-US"/>
        </w:rPr>
      </w:pPr>
    </w:p>
    <w:p w:rsidR="001C4B51" w:rsidRPr="00FF57E4" w:rsidRDefault="001C4B51" w:rsidP="00FF57E4"/>
    <w:sectPr w:rsidR="001C4B51" w:rsidRPr="00FF57E4" w:rsidSect="00617AFE">
      <w:pgSz w:w="11906" w:h="16838" w:code="9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0D8" w:rsidRDefault="009F70D8" w:rsidP="0051011A">
      <w:r>
        <w:separator/>
      </w:r>
    </w:p>
  </w:endnote>
  <w:endnote w:type="continuationSeparator" w:id="0">
    <w:p w:rsidR="009F70D8" w:rsidRDefault="009F70D8" w:rsidP="00510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0D8" w:rsidRDefault="009F70D8" w:rsidP="0051011A">
      <w:r>
        <w:separator/>
      </w:r>
    </w:p>
  </w:footnote>
  <w:footnote w:type="continuationSeparator" w:id="0">
    <w:p w:rsidR="009F70D8" w:rsidRDefault="009F70D8" w:rsidP="005101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2F481FD5"/>
    <w:multiLevelType w:val="multilevel"/>
    <w:tmpl w:val="C46E3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F809D9"/>
    <w:multiLevelType w:val="multilevel"/>
    <w:tmpl w:val="F69C5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2"/>
  </w:num>
  <w:num w:numId="4">
    <w:abstractNumId w:val="1"/>
  </w:num>
  <w:num w:numId="5">
    <w:abstractNumId w:val="2"/>
  </w:num>
  <w:num w:numId="6">
    <w:abstractNumId w:val="1"/>
  </w:num>
  <w:num w:numId="7">
    <w:abstractNumId w:val="2"/>
  </w:num>
  <w:num w:numId="8">
    <w:abstractNumId w:val="1"/>
  </w:num>
  <w:num w:numId="9">
    <w:abstractNumId w:val="2"/>
  </w:num>
  <w:num w:numId="10">
    <w:abstractNumId w:val="1"/>
  </w:num>
  <w:num w:numId="11">
    <w:abstractNumId w:val="2"/>
  </w:num>
  <w:num w:numId="12">
    <w:abstractNumId w:val="1"/>
  </w:num>
  <w:num w:numId="13">
    <w:abstractNumId w:val="2"/>
  </w:num>
  <w:num w:numId="14">
    <w:abstractNumId w:val="1"/>
  </w:num>
  <w:num w:numId="15">
    <w:abstractNumId w:val="2"/>
  </w:num>
  <w:num w:numId="16">
    <w:abstractNumId w:val="1"/>
  </w:num>
  <w:num w:numId="17">
    <w:abstractNumId w:val="2"/>
  </w:num>
  <w:num w:numId="18">
    <w:abstractNumId w:val="1"/>
  </w:num>
  <w:num w:numId="19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ADD"/>
    <w:rsid w:val="00001545"/>
    <w:rsid w:val="000145F3"/>
    <w:rsid w:val="00020442"/>
    <w:rsid w:val="00044B8F"/>
    <w:rsid w:val="00061E54"/>
    <w:rsid w:val="00067770"/>
    <w:rsid w:val="0008042A"/>
    <w:rsid w:val="00082611"/>
    <w:rsid w:val="00087EE9"/>
    <w:rsid w:val="000B49C1"/>
    <w:rsid w:val="000E41EB"/>
    <w:rsid w:val="001175FB"/>
    <w:rsid w:val="001241B0"/>
    <w:rsid w:val="0015313E"/>
    <w:rsid w:val="00160671"/>
    <w:rsid w:val="00174606"/>
    <w:rsid w:val="00181010"/>
    <w:rsid w:val="00181CA2"/>
    <w:rsid w:val="001A0A4D"/>
    <w:rsid w:val="001C4B51"/>
    <w:rsid w:val="001C5F35"/>
    <w:rsid w:val="001C6186"/>
    <w:rsid w:val="001D0F0E"/>
    <w:rsid w:val="002019EC"/>
    <w:rsid w:val="0022535D"/>
    <w:rsid w:val="002456EC"/>
    <w:rsid w:val="002519FD"/>
    <w:rsid w:val="0026455A"/>
    <w:rsid w:val="002B6249"/>
    <w:rsid w:val="002E32E5"/>
    <w:rsid w:val="002F7552"/>
    <w:rsid w:val="00334B4A"/>
    <w:rsid w:val="003402E1"/>
    <w:rsid w:val="00362CE0"/>
    <w:rsid w:val="003673EC"/>
    <w:rsid w:val="00370904"/>
    <w:rsid w:val="003B1512"/>
    <w:rsid w:val="003B268B"/>
    <w:rsid w:val="003B6123"/>
    <w:rsid w:val="003C05D1"/>
    <w:rsid w:val="003D09F8"/>
    <w:rsid w:val="003D1D87"/>
    <w:rsid w:val="003D7AAA"/>
    <w:rsid w:val="003E5D4F"/>
    <w:rsid w:val="004150B8"/>
    <w:rsid w:val="004164BE"/>
    <w:rsid w:val="00420678"/>
    <w:rsid w:val="00464B19"/>
    <w:rsid w:val="00467015"/>
    <w:rsid w:val="00495760"/>
    <w:rsid w:val="004C3032"/>
    <w:rsid w:val="004D2AC9"/>
    <w:rsid w:val="004D6BC6"/>
    <w:rsid w:val="0051011A"/>
    <w:rsid w:val="005116C5"/>
    <w:rsid w:val="00523986"/>
    <w:rsid w:val="00540585"/>
    <w:rsid w:val="005615C8"/>
    <w:rsid w:val="00564DB3"/>
    <w:rsid w:val="005654EE"/>
    <w:rsid w:val="005720CB"/>
    <w:rsid w:val="005848BB"/>
    <w:rsid w:val="00594B3C"/>
    <w:rsid w:val="005970AD"/>
    <w:rsid w:val="005E192A"/>
    <w:rsid w:val="005E1C18"/>
    <w:rsid w:val="005E3842"/>
    <w:rsid w:val="00605EC7"/>
    <w:rsid w:val="00617C1C"/>
    <w:rsid w:val="00686C80"/>
    <w:rsid w:val="006929A1"/>
    <w:rsid w:val="006F1CAC"/>
    <w:rsid w:val="00717D94"/>
    <w:rsid w:val="007250FF"/>
    <w:rsid w:val="00726DB3"/>
    <w:rsid w:val="00735CFD"/>
    <w:rsid w:val="00755E7B"/>
    <w:rsid w:val="007610EA"/>
    <w:rsid w:val="0076287D"/>
    <w:rsid w:val="00766DD8"/>
    <w:rsid w:val="00770DD3"/>
    <w:rsid w:val="00786F6A"/>
    <w:rsid w:val="007A0AC6"/>
    <w:rsid w:val="007C1760"/>
    <w:rsid w:val="007C6461"/>
    <w:rsid w:val="00820D09"/>
    <w:rsid w:val="008216A4"/>
    <w:rsid w:val="008352D3"/>
    <w:rsid w:val="008620A9"/>
    <w:rsid w:val="008809FC"/>
    <w:rsid w:val="00885803"/>
    <w:rsid w:val="00892520"/>
    <w:rsid w:val="008931DE"/>
    <w:rsid w:val="008B2F9A"/>
    <w:rsid w:val="008D2770"/>
    <w:rsid w:val="0090703C"/>
    <w:rsid w:val="0093350E"/>
    <w:rsid w:val="009534E7"/>
    <w:rsid w:val="00970729"/>
    <w:rsid w:val="00970E51"/>
    <w:rsid w:val="00976088"/>
    <w:rsid w:val="00993C28"/>
    <w:rsid w:val="009B6402"/>
    <w:rsid w:val="009F0AF6"/>
    <w:rsid w:val="009F70D8"/>
    <w:rsid w:val="00A00783"/>
    <w:rsid w:val="00A04EB2"/>
    <w:rsid w:val="00A16A92"/>
    <w:rsid w:val="00A4639A"/>
    <w:rsid w:val="00A56E0E"/>
    <w:rsid w:val="00A955CB"/>
    <w:rsid w:val="00A96026"/>
    <w:rsid w:val="00A97810"/>
    <w:rsid w:val="00AA2A7D"/>
    <w:rsid w:val="00AD17BC"/>
    <w:rsid w:val="00AD1910"/>
    <w:rsid w:val="00B17D07"/>
    <w:rsid w:val="00B32B53"/>
    <w:rsid w:val="00B62D4B"/>
    <w:rsid w:val="00BB0FFF"/>
    <w:rsid w:val="00BD1E27"/>
    <w:rsid w:val="00BD46BF"/>
    <w:rsid w:val="00C15E76"/>
    <w:rsid w:val="00C40FB3"/>
    <w:rsid w:val="00C600BF"/>
    <w:rsid w:val="00C633E1"/>
    <w:rsid w:val="00CB2FDC"/>
    <w:rsid w:val="00D019A8"/>
    <w:rsid w:val="00D04C2F"/>
    <w:rsid w:val="00D055EB"/>
    <w:rsid w:val="00D05F72"/>
    <w:rsid w:val="00D45D4C"/>
    <w:rsid w:val="00D46146"/>
    <w:rsid w:val="00D51C9B"/>
    <w:rsid w:val="00D82518"/>
    <w:rsid w:val="00DA0CE4"/>
    <w:rsid w:val="00DB0E98"/>
    <w:rsid w:val="00DB7B95"/>
    <w:rsid w:val="00DC2A9F"/>
    <w:rsid w:val="00DD0780"/>
    <w:rsid w:val="00DF66B4"/>
    <w:rsid w:val="00E0074D"/>
    <w:rsid w:val="00E06F97"/>
    <w:rsid w:val="00E3321F"/>
    <w:rsid w:val="00E45990"/>
    <w:rsid w:val="00E66680"/>
    <w:rsid w:val="00E72F81"/>
    <w:rsid w:val="00EC54A6"/>
    <w:rsid w:val="00EC5583"/>
    <w:rsid w:val="00EF5116"/>
    <w:rsid w:val="00EF739B"/>
    <w:rsid w:val="00F00076"/>
    <w:rsid w:val="00F159E3"/>
    <w:rsid w:val="00F362DC"/>
    <w:rsid w:val="00F53E3E"/>
    <w:rsid w:val="00F56767"/>
    <w:rsid w:val="00F61ADD"/>
    <w:rsid w:val="00F734F2"/>
    <w:rsid w:val="00F92BCE"/>
    <w:rsid w:val="00F97B41"/>
    <w:rsid w:val="00FA06AF"/>
    <w:rsid w:val="00FB155E"/>
    <w:rsid w:val="00FB45C3"/>
    <w:rsid w:val="00FC449B"/>
    <w:rsid w:val="00FD7B6C"/>
    <w:rsid w:val="00FF57E4"/>
    <w:rsid w:val="00FF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19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D1910"/>
    <w:pPr>
      <w:keepNext/>
      <w:jc w:val="center"/>
      <w:outlineLvl w:val="0"/>
    </w:pPr>
    <w:rPr>
      <w:b/>
      <w:bCs/>
      <w:sz w:val="32"/>
    </w:rPr>
  </w:style>
  <w:style w:type="paragraph" w:styleId="Nagwek2">
    <w:name w:val="heading 2"/>
    <w:basedOn w:val="Normalny"/>
    <w:next w:val="Normalny"/>
    <w:link w:val="Nagwek2Znak"/>
    <w:qFormat/>
    <w:rsid w:val="00AD1910"/>
    <w:pPr>
      <w:keepNext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retekstu">
    <w:name w:val="Treść tekstu"/>
    <w:basedOn w:val="Normalny"/>
    <w:rsid w:val="00DA0CE4"/>
    <w:pPr>
      <w:widowControl w:val="0"/>
      <w:autoSpaceDE w:val="0"/>
      <w:autoSpaceDN w:val="0"/>
      <w:adjustRightInd w:val="0"/>
      <w:jc w:val="both"/>
    </w:pPr>
    <w:rPr>
      <w:rFonts w:eastAsia="Arial Unicode MS"/>
    </w:rPr>
  </w:style>
  <w:style w:type="character" w:customStyle="1" w:styleId="Nagwek1Znak">
    <w:name w:val="Nagłówek 1 Znak"/>
    <w:basedOn w:val="Domylnaczcionkaakapitu"/>
    <w:link w:val="Nagwek1"/>
    <w:rsid w:val="00AD191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D1910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customStyle="1" w:styleId="Nagwek10">
    <w:name w:val="Nagłówek1"/>
    <w:basedOn w:val="Normalny"/>
    <w:next w:val="Tekstpodstawowy"/>
    <w:rsid w:val="00AD1910"/>
    <w:pPr>
      <w:tabs>
        <w:tab w:val="center" w:pos="4536"/>
        <w:tab w:val="right" w:pos="9072"/>
      </w:tabs>
      <w:suppressAutoHyphens/>
    </w:pPr>
    <w:rPr>
      <w:szCs w:val="20"/>
      <w:lang w:val="x-none" w:eastAsia="ar-SA"/>
    </w:rPr>
  </w:style>
  <w:style w:type="character" w:styleId="Hipercze">
    <w:name w:val="Hyperlink"/>
    <w:basedOn w:val="Domylnaczcionkaakapitu"/>
    <w:uiPriority w:val="99"/>
    <w:semiHidden/>
    <w:unhideWhenUsed/>
    <w:rsid w:val="00D51C9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455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455A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101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1011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101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1011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19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D1910"/>
    <w:pPr>
      <w:keepNext/>
      <w:jc w:val="center"/>
      <w:outlineLvl w:val="0"/>
    </w:pPr>
    <w:rPr>
      <w:b/>
      <w:bCs/>
      <w:sz w:val="32"/>
    </w:rPr>
  </w:style>
  <w:style w:type="paragraph" w:styleId="Nagwek2">
    <w:name w:val="heading 2"/>
    <w:basedOn w:val="Normalny"/>
    <w:next w:val="Normalny"/>
    <w:link w:val="Nagwek2Znak"/>
    <w:qFormat/>
    <w:rsid w:val="00AD1910"/>
    <w:pPr>
      <w:keepNext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retekstu">
    <w:name w:val="Treść tekstu"/>
    <w:basedOn w:val="Normalny"/>
    <w:rsid w:val="00DA0CE4"/>
    <w:pPr>
      <w:widowControl w:val="0"/>
      <w:autoSpaceDE w:val="0"/>
      <w:autoSpaceDN w:val="0"/>
      <w:adjustRightInd w:val="0"/>
      <w:jc w:val="both"/>
    </w:pPr>
    <w:rPr>
      <w:rFonts w:eastAsia="Arial Unicode MS"/>
    </w:rPr>
  </w:style>
  <w:style w:type="character" w:customStyle="1" w:styleId="Nagwek1Znak">
    <w:name w:val="Nagłówek 1 Znak"/>
    <w:basedOn w:val="Domylnaczcionkaakapitu"/>
    <w:link w:val="Nagwek1"/>
    <w:rsid w:val="00AD191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D1910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customStyle="1" w:styleId="Nagwek10">
    <w:name w:val="Nagłówek1"/>
    <w:basedOn w:val="Normalny"/>
    <w:next w:val="Tekstpodstawowy"/>
    <w:rsid w:val="00AD1910"/>
    <w:pPr>
      <w:tabs>
        <w:tab w:val="center" w:pos="4536"/>
        <w:tab w:val="right" w:pos="9072"/>
      </w:tabs>
      <w:suppressAutoHyphens/>
    </w:pPr>
    <w:rPr>
      <w:szCs w:val="20"/>
      <w:lang w:val="x-none" w:eastAsia="ar-SA"/>
    </w:rPr>
  </w:style>
  <w:style w:type="character" w:styleId="Hipercze">
    <w:name w:val="Hyperlink"/>
    <w:basedOn w:val="Domylnaczcionkaakapitu"/>
    <w:uiPriority w:val="99"/>
    <w:semiHidden/>
    <w:unhideWhenUsed/>
    <w:rsid w:val="00D51C9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455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455A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101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1011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101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1011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4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gplonsk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597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4173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151</cp:revision>
  <cp:lastPrinted>2023-05-17T13:31:00Z</cp:lastPrinted>
  <dcterms:created xsi:type="dcterms:W3CDTF">2021-02-17T07:07:00Z</dcterms:created>
  <dcterms:modified xsi:type="dcterms:W3CDTF">2023-06-19T07:28:00Z</dcterms:modified>
</cp:coreProperties>
</file>